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896EEF">
        <w:rPr>
          <w:b/>
          <w:bCs/>
          <w:color w:val="FF0000"/>
        </w:rPr>
        <w:t>1</w:t>
      </w:r>
      <w:r w:rsidR="001A67C7">
        <w:rPr>
          <w:b/>
          <w:bCs/>
          <w:color w:val="FF0000"/>
        </w:rPr>
        <w:t>54</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1A67C7">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Pr>
          <w:b/>
          <w:bCs/>
          <w:color w:val="FF0000"/>
        </w:rPr>
        <w:t xml:space="preserve">Date </w:t>
      </w:r>
      <w:r w:rsidR="001A67C7">
        <w:rPr>
          <w:b/>
          <w:bCs/>
          <w:color w:val="FF0000"/>
        </w:rPr>
        <w:t>11</w:t>
      </w:r>
      <w:r>
        <w:rPr>
          <w:b/>
          <w:bCs/>
          <w:color w:val="FF0000"/>
        </w:rPr>
        <w:t>-</w:t>
      </w:r>
      <w:r w:rsidR="00684467">
        <w:rPr>
          <w:b/>
          <w:bCs/>
          <w:color w:val="FF0000"/>
        </w:rPr>
        <w:t>0</w:t>
      </w:r>
      <w:r w:rsidR="001A67C7">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627E98" w:rsidP="001A67C7">
            <w:pPr>
              <w:rPr>
                <w:b/>
                <w:bCs/>
                <w:color w:val="FF0000"/>
                <w:sz w:val="20"/>
                <w:szCs w:val="20"/>
              </w:rPr>
            </w:pPr>
            <w:r>
              <w:rPr>
                <w:b/>
                <w:bCs/>
                <w:color w:val="FF0000"/>
                <w:sz w:val="28"/>
                <w:szCs w:val="28"/>
                <w:lang w:bidi="hi-IN"/>
              </w:rPr>
              <w:t>Annual Repair</w:t>
            </w:r>
            <w:r w:rsidR="00896EEF" w:rsidRPr="00896EEF">
              <w:rPr>
                <w:b/>
                <w:bCs/>
                <w:color w:val="FF0000"/>
                <w:sz w:val="28"/>
                <w:szCs w:val="28"/>
                <w:lang w:bidi="hi-IN"/>
              </w:rPr>
              <w:t xml:space="preserve"> of Residential</w:t>
            </w:r>
            <w:r w:rsidR="00091AA1">
              <w:rPr>
                <w:b/>
                <w:bCs/>
                <w:color w:val="FF0000"/>
                <w:sz w:val="28"/>
                <w:szCs w:val="28"/>
                <w:lang w:bidi="hi-IN"/>
              </w:rPr>
              <w:t xml:space="preserve"> &amp; Non </w:t>
            </w:r>
            <w:r w:rsidR="00091AA1" w:rsidRPr="00896EEF">
              <w:rPr>
                <w:b/>
                <w:bCs/>
                <w:color w:val="FF0000"/>
                <w:sz w:val="28"/>
                <w:szCs w:val="28"/>
                <w:lang w:bidi="hi-IN"/>
              </w:rPr>
              <w:t>Residential</w:t>
            </w:r>
            <w:r w:rsidR="00896EEF" w:rsidRPr="00896EEF">
              <w:rPr>
                <w:b/>
                <w:bCs/>
                <w:color w:val="FF0000"/>
                <w:sz w:val="28"/>
                <w:szCs w:val="28"/>
                <w:lang w:bidi="hi-IN"/>
              </w:rPr>
              <w:t xml:space="preserve"> Building  Under  Sub Division </w:t>
            </w:r>
            <w:proofErr w:type="spellStart"/>
            <w:r w:rsidR="001A67C7">
              <w:rPr>
                <w:b/>
                <w:bCs/>
                <w:color w:val="FF0000"/>
                <w:sz w:val="28"/>
                <w:szCs w:val="28"/>
                <w:lang w:bidi="hi-IN"/>
              </w:rPr>
              <w:t>Dongargarh</w:t>
            </w:r>
            <w:proofErr w:type="spellEnd"/>
            <w:r w:rsidR="00896EEF" w:rsidRPr="00896EEF">
              <w:rPr>
                <w:b/>
                <w:bCs/>
                <w:color w:val="FF0000"/>
                <w:sz w:val="28"/>
                <w:szCs w:val="28"/>
                <w:lang w:bidi="hi-IN"/>
              </w:rPr>
              <w:t xml:space="preserve"> </w:t>
            </w:r>
            <w:r w:rsidR="00896EEF">
              <w:rPr>
                <w:b/>
                <w:bCs/>
                <w:color w:val="FF0000"/>
                <w:sz w:val="28"/>
                <w:szCs w:val="28"/>
                <w:lang w:bidi="hi-IN"/>
              </w:rPr>
              <w:t xml:space="preserve"> </w:t>
            </w:r>
            <w:r w:rsidR="004833C0" w:rsidRPr="00896EEF">
              <w:rPr>
                <w:b/>
                <w:bCs/>
                <w:color w:val="FF0000"/>
                <w:sz w:val="28"/>
                <w:szCs w:val="28"/>
                <w:lang w:bidi="hi-IN"/>
              </w:rPr>
              <w:t>(Z</w:t>
            </w:r>
            <w:r w:rsidR="00E87945" w:rsidRPr="00896EEF">
              <w:rPr>
                <w:b/>
                <w:bCs/>
                <w:color w:val="FF0000"/>
                <w:sz w:val="28"/>
                <w:szCs w:val="28"/>
                <w:lang w:bidi="hi-IN"/>
              </w:rPr>
              <w:t>onal</w:t>
            </w:r>
            <w:r w:rsidR="004833C0" w:rsidRPr="00896EEF">
              <w:rPr>
                <w:b/>
                <w:bCs/>
                <w:color w:val="FF0000"/>
                <w:sz w:val="28"/>
                <w:szCs w:val="28"/>
                <w:lang w:bidi="hi-IN"/>
              </w:rPr>
              <w:t xml:space="preserve"> </w:t>
            </w:r>
            <w:r w:rsidR="00ED5C7F" w:rsidRPr="00896EEF">
              <w:rPr>
                <w:b/>
                <w:bCs/>
                <w:color w:val="FF0000"/>
                <w:sz w:val="28"/>
                <w:szCs w:val="28"/>
                <w:lang w:bidi="hi-IN"/>
              </w:rPr>
              <w:t>A</w:t>
            </w:r>
            <w:r w:rsidR="00E87945" w:rsidRPr="00896EEF">
              <w:rPr>
                <w:b/>
                <w:bCs/>
                <w:color w:val="FF0000"/>
                <w:sz w:val="28"/>
                <w:szCs w:val="28"/>
                <w:lang w:bidi="hi-IN"/>
              </w:rPr>
              <w:t>gency</w:t>
            </w:r>
            <w:r w:rsidR="00ED5C7F" w:rsidRPr="00896EEF">
              <w:rPr>
                <w:b/>
                <w:bCs/>
                <w:color w:val="FF0000"/>
                <w:sz w:val="28"/>
                <w:szCs w:val="28"/>
                <w:lang w:bidi="hi-IN"/>
              </w:rPr>
              <w:t>)</w:t>
            </w:r>
          </w:p>
        </w:tc>
        <w:tc>
          <w:tcPr>
            <w:tcW w:w="1134" w:type="dxa"/>
            <w:gridSpan w:val="2"/>
            <w:tcBorders>
              <w:bottom w:val="single" w:sz="4" w:space="0" w:color="auto"/>
            </w:tcBorders>
          </w:tcPr>
          <w:p w:rsidR="00B465C5" w:rsidRPr="00254AF7" w:rsidRDefault="00B465C5" w:rsidP="001A67C7">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1A67C7">
              <w:rPr>
                <w:b/>
                <w:bCs/>
                <w:color w:val="FF0000"/>
                <w:sz w:val="22"/>
              </w:rPr>
              <w:t>25</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1A67C7">
              <w:rPr>
                <w:b/>
                <w:bCs/>
                <w:color w:val="FF0000"/>
                <w:sz w:val="22"/>
              </w:rPr>
              <w:t>19</w:t>
            </w:r>
            <w:r w:rsidR="001F3EF9">
              <w:rPr>
                <w:b/>
                <w:bCs/>
                <w:color w:val="FF0000"/>
                <w:sz w:val="22"/>
              </w:rPr>
              <w:t>,</w:t>
            </w:r>
            <w:r w:rsidR="00456895">
              <w:rPr>
                <w:b/>
                <w:bCs/>
                <w:color w:val="FF0000"/>
                <w:sz w:val="22"/>
              </w:rPr>
              <w:t>0</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1A67C7">
              <w:rPr>
                <w:b/>
                <w:bCs/>
                <w:color w:val="FF0000"/>
                <w:sz w:val="22"/>
              </w:rPr>
              <w:t>3.75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1A67C7">
              <w:rPr>
                <w:bCs w:val="0"/>
                <w:color w:val="FF0000"/>
                <w:sz w:val="20"/>
              </w:rPr>
              <w:t>11</w:t>
            </w:r>
            <w:r w:rsidR="00947826">
              <w:rPr>
                <w:bCs w:val="0"/>
                <w:color w:val="FF0000"/>
                <w:sz w:val="20"/>
              </w:rPr>
              <w:t>.</w:t>
            </w:r>
            <w:r w:rsidR="00684467">
              <w:rPr>
                <w:bCs w:val="0"/>
                <w:color w:val="FF0000"/>
                <w:sz w:val="20"/>
              </w:rPr>
              <w:t>0</w:t>
            </w:r>
            <w:r w:rsidR="001A67C7">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1A67C7"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A67C7" w:rsidP="00581A5C">
            <w:pPr>
              <w:pStyle w:val="BodyText2"/>
              <w:spacing w:before="120"/>
              <w:jc w:val="center"/>
              <w:rPr>
                <w:color w:val="FF0000"/>
                <w:sz w:val="20"/>
              </w:rPr>
            </w:pPr>
            <w:r>
              <w:rPr>
                <w:color w:val="FF0000"/>
                <w:sz w:val="20"/>
              </w:rPr>
              <w:t>03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A67C7" w:rsidP="00581A5C">
            <w:pPr>
              <w:pStyle w:val="BodyText2"/>
              <w:spacing w:before="120"/>
              <w:jc w:val="center"/>
              <w:rPr>
                <w:bCs w:val="0"/>
                <w:color w:val="FF0000"/>
                <w:sz w:val="20"/>
              </w:rPr>
            </w:pPr>
            <w:r>
              <w:rPr>
                <w:bCs w:val="0"/>
                <w:color w:val="FF0000"/>
                <w:sz w:val="20"/>
              </w:rPr>
              <w:t>06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Samsung SVD_Medium_JP"/>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1AA1"/>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7C7"/>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0EB7"/>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27E98"/>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1D8D"/>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6EEF"/>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181A"/>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2</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413</cp:revision>
  <cp:lastPrinted>2026-05-27T07:21:00Z</cp:lastPrinted>
  <dcterms:created xsi:type="dcterms:W3CDTF">2020-02-03T10:18:00Z</dcterms:created>
  <dcterms:modified xsi:type="dcterms:W3CDTF">2026-06-12T05:22:00Z</dcterms:modified>
</cp:coreProperties>
</file>